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55" w:rsidRPr="00D52C55" w:rsidRDefault="00D52C55" w:rsidP="00D52C55">
      <w:pPr>
        <w:keepNext/>
        <w:pageBreakBefore/>
        <w:shd w:val="clear" w:color="auto" w:fill="000080"/>
        <w:spacing w:before="240" w:after="60" w:line="240" w:lineRule="auto"/>
        <w:ind w:left="432" w:hanging="432"/>
        <w:jc w:val="both"/>
        <w:outlineLvl w:val="0"/>
        <w:rPr>
          <w:rFonts w:ascii="ZapfCalligr BT" w:eastAsia="Times New Roman" w:hAnsi="ZapfCalligr BT" w:cs="Times New Roman"/>
          <w:b/>
          <w:color w:val="FFFFFF"/>
          <w:kern w:val="28"/>
          <w:sz w:val="28"/>
          <w:szCs w:val="20"/>
        </w:rPr>
      </w:pPr>
      <w:bookmarkStart w:id="0" w:name="_Toc42843865"/>
      <w:bookmarkStart w:id="1" w:name="_Toc61965678"/>
      <w:bookmarkStart w:id="2" w:name="_GoBack"/>
      <w:bookmarkEnd w:id="2"/>
      <w:r w:rsidRPr="00D52C55">
        <w:rPr>
          <w:rFonts w:ascii="ZapfCalligr BT" w:eastAsia="Times New Roman" w:hAnsi="ZapfCalligr BT" w:cs="Times New Roman"/>
          <w:b/>
          <w:color w:val="FFFFFF"/>
          <w:kern w:val="28"/>
          <w:sz w:val="28"/>
          <w:szCs w:val="20"/>
        </w:rPr>
        <w:t>Technische bepalingen</w:t>
      </w:r>
      <w:bookmarkEnd w:id="0"/>
      <w:bookmarkEnd w:id="1"/>
    </w:p>
    <w:p w:rsidR="00D52C55" w:rsidRPr="00D52C55" w:rsidRDefault="00D52C55" w:rsidP="00D52C55">
      <w:pPr>
        <w:spacing w:after="0" w:line="240" w:lineRule="auto"/>
        <w:rPr>
          <w:rFonts w:ascii="ZapfCalligr BT" w:eastAsia="Times New Roman" w:hAnsi="ZapfCalligr BT" w:cs="Times New Roman"/>
          <w:sz w:val="21"/>
          <w:szCs w:val="24"/>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opdracht betreft het uitvoeren van copywriting-opdrachten voor de stad Genk.  </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stad Genk zet sterk in op communicatie met burgers, ondernemers, bezoekers, stakeholders, </w:t>
      </w:r>
      <w:proofErr w:type="spellStart"/>
      <w:r w:rsidRPr="00D52C55">
        <w:rPr>
          <w:rFonts w:ascii="Calibri" w:eastAsia="Calibri" w:hAnsi="Calibri" w:cs="Times New Roman"/>
        </w:rPr>
        <w:t>communities</w:t>
      </w:r>
      <w:proofErr w:type="spellEnd"/>
      <w:r w:rsidRPr="00D52C55">
        <w:rPr>
          <w:rFonts w:ascii="Calibri" w:eastAsia="Calibri" w:hAnsi="Calibri" w:cs="Times New Roman"/>
        </w:rPr>
        <w:t xml:space="preserve">, … en maakt hiervoor gebruik van diverse (media)kanalen, zoals eigen printpublicaties, websites, </w:t>
      </w:r>
      <w:proofErr w:type="spellStart"/>
      <w:r w:rsidRPr="00D52C55">
        <w:rPr>
          <w:rFonts w:ascii="Calibri" w:eastAsia="Calibri" w:hAnsi="Calibri" w:cs="Times New Roman"/>
        </w:rPr>
        <w:t>social</w:t>
      </w:r>
      <w:proofErr w:type="spellEnd"/>
      <w:r w:rsidRPr="00D52C55">
        <w:rPr>
          <w:rFonts w:ascii="Calibri" w:eastAsia="Calibri" w:hAnsi="Calibri" w:cs="Times New Roman"/>
        </w:rPr>
        <w:t xml:space="preserve"> media, persberichten. In al deze kanalen is het formuleren van boodschappen van bijzonder belang. Deze boodschappen moeten steeds geschreven worden vanuit het doel van de boodschap, rekening houdend met de doelgroepen die deze boodschappen moeten lezen. </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van de stad Genk beschikt zelf over een (beperkte) redactiecapaciteit maar deze is niet voldoende om alle redactionele opdrachten te coveren. Om hierin tegemoet te komen, is 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op zoek naar een vaste externe partner om op ad hoc-basis copywriting-opdrachten op te nemen. </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Belangrijke inhoudelijke kanttekeningen:</w:t>
      </w:r>
    </w:p>
    <w:p w:rsidR="00D52C55" w:rsidRPr="00D52C55" w:rsidRDefault="00D52C55" w:rsidP="00D52C55">
      <w:pPr>
        <w:numPr>
          <w:ilvl w:val="0"/>
          <w:numId w:val="1"/>
        </w:numPr>
        <w:spacing w:after="0" w:line="240" w:lineRule="auto"/>
        <w:contextualSpacing/>
        <w:jc w:val="both"/>
        <w:rPr>
          <w:rFonts w:ascii="Calibri" w:eastAsia="Calibri" w:hAnsi="Calibri" w:cs="Times New Roman"/>
        </w:rPr>
      </w:pPr>
      <w:r w:rsidRPr="00D52C55">
        <w:rPr>
          <w:rFonts w:ascii="Calibri" w:eastAsia="Calibri" w:hAnsi="Calibri" w:cs="Times New Roman"/>
        </w:rPr>
        <w:t>Het gaat om teksten, geschreven in het Nederlands.</w:t>
      </w:r>
    </w:p>
    <w:p w:rsidR="00D52C55" w:rsidRPr="00D52C55" w:rsidRDefault="00D52C55" w:rsidP="00D52C55">
      <w:pPr>
        <w:numPr>
          <w:ilvl w:val="0"/>
          <w:numId w:val="1"/>
        </w:numPr>
        <w:spacing w:after="0" w:line="240" w:lineRule="auto"/>
        <w:contextualSpacing/>
        <w:jc w:val="both"/>
        <w:rPr>
          <w:rFonts w:ascii="Calibri" w:eastAsia="Calibri" w:hAnsi="Calibri" w:cs="Times New Roman"/>
          <w:color w:val="FF0000"/>
        </w:rPr>
      </w:pPr>
      <w:r w:rsidRPr="00D52C55">
        <w:rPr>
          <w:rFonts w:ascii="Calibri" w:eastAsia="Calibri" w:hAnsi="Calibri" w:cs="Times New Roman"/>
        </w:rPr>
        <w:t>De teksten dienen steeds doelgroepgericht te zijn en duidelijk de boodschap of call-</w:t>
      </w:r>
      <w:proofErr w:type="spellStart"/>
      <w:r w:rsidRPr="00D52C55">
        <w:rPr>
          <w:rFonts w:ascii="Calibri" w:eastAsia="Calibri" w:hAnsi="Calibri" w:cs="Times New Roman"/>
        </w:rPr>
        <w:t>to</w:t>
      </w:r>
      <w:proofErr w:type="spellEnd"/>
      <w:r w:rsidRPr="00D52C55">
        <w:rPr>
          <w:rFonts w:ascii="Calibri" w:eastAsia="Calibri" w:hAnsi="Calibri" w:cs="Times New Roman"/>
        </w:rPr>
        <w:t xml:space="preserve">-action die de basis voor de communicatie vormt weer te geven. Begrijpbaarheid en toegankelijkheid van de teksten zijn hierbij essentieel. </w:t>
      </w:r>
    </w:p>
    <w:p w:rsidR="00D52C55" w:rsidRPr="00D52C55" w:rsidRDefault="00D52C55" w:rsidP="00D52C55">
      <w:pPr>
        <w:numPr>
          <w:ilvl w:val="0"/>
          <w:numId w:val="1"/>
        </w:numPr>
        <w:spacing w:after="0" w:line="240" w:lineRule="auto"/>
        <w:contextualSpacing/>
        <w:jc w:val="both"/>
        <w:rPr>
          <w:rFonts w:ascii="Calibri" w:eastAsia="Calibri" w:hAnsi="Calibri" w:cs="Times New Roman"/>
        </w:rPr>
      </w:pPr>
      <w:r w:rsidRPr="00D52C55">
        <w:rPr>
          <w:rFonts w:ascii="Calibri" w:eastAsia="Calibri" w:hAnsi="Calibri" w:cs="Times New Roman"/>
        </w:rPr>
        <w:t>De basis waarmee gewerkt wordt is de huisstijlgids geschreven communicatie van de stad Genk.</w:t>
      </w:r>
    </w:p>
    <w:p w:rsidR="00D52C55" w:rsidRPr="00D52C55" w:rsidRDefault="00D52C55" w:rsidP="00D52C55">
      <w:pPr>
        <w:numPr>
          <w:ilvl w:val="0"/>
          <w:numId w:val="1"/>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teksten kunnen zowel wervend als informatief zijn, afhankelijk van de opdracht.  </w:t>
      </w:r>
    </w:p>
    <w:p w:rsidR="00D52C55" w:rsidRPr="00D52C55" w:rsidRDefault="00D52C55" w:rsidP="00D52C55">
      <w:pPr>
        <w:numPr>
          <w:ilvl w:val="0"/>
          <w:numId w:val="1"/>
        </w:numPr>
        <w:spacing w:after="0" w:line="240" w:lineRule="auto"/>
        <w:contextualSpacing/>
        <w:jc w:val="both"/>
        <w:rPr>
          <w:rFonts w:ascii="Calibri" w:eastAsia="Calibri" w:hAnsi="Calibri" w:cs="Times New Roman"/>
        </w:rPr>
      </w:pPr>
      <w:r w:rsidRPr="00D52C55">
        <w:rPr>
          <w:rFonts w:ascii="Calibri" w:eastAsia="Calibri" w:hAnsi="Calibri" w:cs="Times New Roman"/>
        </w:rPr>
        <w:t>Het gaat zowel om teksten die geschreven dienen te worden ‘</w:t>
      </w:r>
      <w:proofErr w:type="spellStart"/>
      <w:r w:rsidRPr="00D52C55">
        <w:rPr>
          <w:rFonts w:ascii="Calibri" w:eastAsia="Calibri" w:hAnsi="Calibri" w:cs="Times New Roman"/>
        </w:rPr>
        <w:t>from</w:t>
      </w:r>
      <w:proofErr w:type="spellEnd"/>
      <w:r w:rsidRPr="00D52C55">
        <w:rPr>
          <w:rFonts w:ascii="Calibri" w:eastAsia="Calibri" w:hAnsi="Calibri" w:cs="Times New Roman"/>
        </w:rPr>
        <w:t xml:space="preserve"> scratch’ (redactie) als om het herschrijven van bestaande teksten (eindredactie). </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Concreet betreft de samenwerking copywriting-opdrachten binnen 2 grote categorieën: short copy en long copy. Beide categorieën krijgen een apart perceel. Externe partners kunnen op 1 of 2 van de onderstaande percelen inschrijven. </w:t>
      </w:r>
    </w:p>
    <w:p w:rsidR="00D52C55" w:rsidRPr="00D52C55" w:rsidRDefault="00D52C55" w:rsidP="00D52C55">
      <w:pPr>
        <w:spacing w:after="0" w:line="240" w:lineRule="auto"/>
        <w:rPr>
          <w:rFonts w:ascii="ZapfCalligr BT" w:eastAsia="Times New Roman" w:hAnsi="ZapfCalligr BT" w:cs="Times New Roman"/>
          <w:sz w:val="21"/>
          <w:szCs w:val="24"/>
        </w:rPr>
      </w:pPr>
    </w:p>
    <w:p w:rsidR="00D52C55" w:rsidRPr="00D52C55" w:rsidRDefault="00D52C55" w:rsidP="00D52C55">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3" w:name="_Toc61965679"/>
      <w:r w:rsidRPr="00D52C55">
        <w:rPr>
          <w:rFonts w:ascii="ZapfCalligr BT" w:eastAsia="Times New Roman" w:hAnsi="ZapfCalligr BT" w:cs="Times New Roman"/>
          <w:b/>
          <w:color w:val="000080"/>
          <w:sz w:val="28"/>
          <w:szCs w:val="20"/>
        </w:rPr>
        <w:t>Perceel 1 “Short copy”</w:t>
      </w:r>
      <w:bookmarkEnd w:id="3"/>
    </w:p>
    <w:p w:rsidR="00D52C55" w:rsidRPr="00D52C55" w:rsidRDefault="00D52C55" w:rsidP="00D52C55">
      <w:pPr>
        <w:keepNext/>
        <w:spacing w:after="0" w:line="240" w:lineRule="auto"/>
        <w:rPr>
          <w:rFonts w:ascii="ZapfCalligr BT" w:eastAsia="Times New Roman" w:hAnsi="ZapfCalligr BT" w:cs="Times New Roman"/>
          <w:sz w:val="21"/>
          <w:szCs w:val="24"/>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De stad Genk is op zoek naar een externe partner voor het schrijven van short copy. Concreet gaat het om korte, overtuigende teksten met een duidelijk doel: meestal is dit doel de lezer aanzetten tot actie. Met andere woorden: met zo weinig mogelijk woorden de kern van een bepaalde boodschap overdragen. Het gaat onder andere om opdrachten zoals:</w:t>
      </w:r>
    </w:p>
    <w:p w:rsidR="00D52C55" w:rsidRPr="00D52C55" w:rsidRDefault="00D52C55" w:rsidP="00D52C55">
      <w:pPr>
        <w:numPr>
          <w:ilvl w:val="0"/>
          <w:numId w:val="3"/>
        </w:numPr>
        <w:spacing w:after="0" w:line="240" w:lineRule="auto"/>
        <w:contextualSpacing/>
        <w:jc w:val="both"/>
        <w:rPr>
          <w:rFonts w:ascii="Calibri" w:eastAsia="Calibri" w:hAnsi="Calibri" w:cs="Times New Roman"/>
        </w:rPr>
      </w:pPr>
      <w:r w:rsidRPr="00D52C55">
        <w:rPr>
          <w:rFonts w:ascii="Calibri" w:eastAsia="Calibri" w:hAnsi="Calibri" w:cs="Times New Roman"/>
        </w:rPr>
        <w:t>slagzinnen, slogans en baselines van campagnes;</w:t>
      </w:r>
    </w:p>
    <w:p w:rsidR="00D52C55" w:rsidRPr="00D52C55" w:rsidRDefault="00D52C55" w:rsidP="00D52C55">
      <w:pPr>
        <w:numPr>
          <w:ilvl w:val="0"/>
          <w:numId w:val="3"/>
        </w:numPr>
        <w:spacing w:after="0" w:line="240" w:lineRule="auto"/>
        <w:contextualSpacing/>
        <w:jc w:val="both"/>
        <w:rPr>
          <w:rFonts w:ascii="Calibri" w:eastAsia="Calibri" w:hAnsi="Calibri" w:cs="Times New Roman"/>
        </w:rPr>
      </w:pPr>
      <w:r w:rsidRPr="00D52C55">
        <w:rPr>
          <w:rFonts w:ascii="Calibri" w:eastAsia="Calibri" w:hAnsi="Calibri" w:cs="Times New Roman"/>
        </w:rPr>
        <w:t>korte teksten op advertenties;</w:t>
      </w:r>
    </w:p>
    <w:p w:rsidR="00D52C55" w:rsidRPr="00D52C55" w:rsidRDefault="00D52C55" w:rsidP="00D52C55">
      <w:pPr>
        <w:numPr>
          <w:ilvl w:val="0"/>
          <w:numId w:val="3"/>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voice-over of andere copy voor een videospot. </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b/>
        </w:rPr>
      </w:pPr>
      <w:r w:rsidRPr="00D52C55">
        <w:rPr>
          <w:rFonts w:ascii="Calibri" w:eastAsia="Calibri" w:hAnsi="Calibri" w:cs="Times New Roman"/>
          <w:b/>
        </w:rPr>
        <w:t>Omschrijving van de opdracht: short copy</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Het gaat om opdrachten op afroep. Dat betekent dat er op voorhand geen minimumafname zal vastgelegd worden, en dat de opdrachten week per week variëren, waarbij er mogelijk ook weken zonder opdrachten zijn. Een algemene omvang is in die zin moeilijk in te schatten, omdat het om ad hoc-opdrachten gaat. Globaal genomen kan er gesproken worden van een gemiddelde van 25 werkdagen op jaarbasis.  </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De samenwerking met de externe partner verloopt als volgt:</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lastRenderedPageBreak/>
        <w:t xml:space="preserve">De opdrachten worden gegeven door 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van de stad Genk, en worden uitgevoerd onder verantwoordelijkheid van 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opdrachten worden tijdig doorgegeven, maar indien nodig moet er snel geschakeld kunnen worden: last-minute opdrachten moeten dus tot de mogelijkheden behoren. Bij last-minute opdrachten zal de input zal steeds minimaal 24 uur op voorhand doorgegeven worden; </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Bij aanvang van de opdracht wordt door 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steeds duidelijk gebrieft wat de exacte bedoeling is (doel, doelgroep, drager, etc.). Deze briefing kan digitaal, telefonisch of per mail gebeuren;</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t>Binnen deze structurele samenwerking wordt een standaard uurtarief afgesproken. Voor kleine opdrachten wordt dit uurtarief steeds gehanteerd. Indien de opdracht toch uitgebreider of afwijkend is, wordt door de externe partner bij aanvang van de opdracht een aantal uren gecommuniceerd (incl. correctierondes), met een bijhorend budget. Dit afgesproken budget wordt niet overschreden;</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t>De uitwerking van elke opdracht wordt binnen de stad Genk steeds gecheckt door de communicatieadviseur en (eventueel) een betrokken communicatiemedewerker van een andere stedelijke afdeling als opdrachtgever. Hierbij is er steeds de mogelijkheid om feedback te geven, ook wanneer deze fundamenteel is en impliceert dat de opdracht opnieuw gemaakt dient te worden;</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Er staat geen limiet op het aantal correctierondes, er wordt getracht om zoveel mogelijk correcties te bundelen en binnen het afgesproken aantal uren te blijven. De opdrachten worden zoveel mogelijk centraal door één persoon opgevolgd, zodat de externe partner in de mate van het mogelijke één contactpersoon heeft per opdracht. Dit zal niet telkens dezelfde persoon zijn; </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t>Het gaat om een structurele samenwerking op afstand, aanwezigheid ter plaatse wordt niet gevraagd;</w:t>
      </w:r>
    </w:p>
    <w:p w:rsidR="00D52C55" w:rsidRPr="00D52C55" w:rsidRDefault="00D52C55" w:rsidP="00D52C55">
      <w:pPr>
        <w:numPr>
          <w:ilvl w:val="0"/>
          <w:numId w:val="2"/>
        </w:numPr>
        <w:spacing w:after="0" w:line="240" w:lineRule="auto"/>
        <w:contextualSpacing/>
        <w:jc w:val="both"/>
        <w:rPr>
          <w:rFonts w:ascii="Calibri" w:eastAsia="Calibri" w:hAnsi="Calibri" w:cs="Times New Roman"/>
        </w:rPr>
      </w:pPr>
      <w:r w:rsidRPr="00D52C55">
        <w:rPr>
          <w:rFonts w:ascii="Calibri" w:eastAsia="Calibri" w:hAnsi="Calibri" w:cs="Times New Roman"/>
        </w:rPr>
        <w:t>Deze samenwerking wordt aangegaan voor 1 jaar. De duur van de opdracht kan stilzwijgend verlengd worden voor 2x 1 jaar. De opdracht zal alleszins definitief eindigen na een periode van 3 jaar.</w:t>
      </w:r>
    </w:p>
    <w:p w:rsidR="00D52C55" w:rsidRPr="00D52C55" w:rsidRDefault="00D52C55" w:rsidP="00D52C55">
      <w:pPr>
        <w:spacing w:after="0" w:line="240" w:lineRule="auto"/>
        <w:ind w:left="720"/>
        <w:contextualSpacing/>
        <w:jc w:val="both"/>
        <w:rPr>
          <w:rFonts w:ascii="Calibri" w:eastAsia="Calibri" w:hAnsi="Calibri" w:cs="Times New Roman"/>
        </w:rPr>
      </w:pPr>
    </w:p>
    <w:p w:rsidR="00D52C55" w:rsidRPr="00D52C55" w:rsidRDefault="00D52C55" w:rsidP="00D52C55">
      <w:pPr>
        <w:numPr>
          <w:ilvl w:val="0"/>
          <w:numId w:val="6"/>
        </w:numPr>
        <w:spacing w:after="0" w:line="240" w:lineRule="auto"/>
        <w:ind w:left="284" w:hanging="284"/>
        <w:contextualSpacing/>
        <w:jc w:val="both"/>
        <w:rPr>
          <w:rFonts w:ascii="Calibri" w:eastAsia="Calibri" w:hAnsi="Calibri" w:cs="Times New Roman"/>
          <w:b/>
        </w:rPr>
      </w:pPr>
      <w:r w:rsidRPr="00D52C55">
        <w:rPr>
          <w:rFonts w:ascii="Calibri" w:eastAsia="Calibri" w:hAnsi="Calibri" w:cs="Times New Roman"/>
          <w:b/>
        </w:rPr>
        <w:t>BEMERKINGEN</w:t>
      </w:r>
    </w:p>
    <w:p w:rsidR="00D52C55" w:rsidRPr="00D52C55" w:rsidRDefault="00D52C55" w:rsidP="00D52C55">
      <w:pPr>
        <w:spacing w:after="0" w:line="240" w:lineRule="auto"/>
        <w:ind w:left="360"/>
        <w:contextualSpacing/>
        <w:jc w:val="both"/>
        <w:rPr>
          <w:rFonts w:ascii="Calibri" w:eastAsia="Calibri" w:hAnsi="Calibri" w:cs="Times New Roman"/>
          <w:b/>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Aan de externe partner wordt gevraagd om aan te leveren:</w:t>
      </w: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1. Een gemiddeld all-in uurtarief, onafhankelijk van het ingezet personeel en onafhankelijk van de aard van de deelopdrachten;</w:t>
      </w: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2. Om een idee te krijgen van het nodige budget per drager, graag ook de offerte vervolledigen met een gemiddeld aantal uren (all-in, incl. copy, correcties, projectopvolging) voor onderstaande opdrachten:</w:t>
      </w:r>
    </w:p>
    <w:p w:rsidR="00D52C55" w:rsidRPr="00D52C55" w:rsidRDefault="00D52C55" w:rsidP="00D52C55">
      <w:pPr>
        <w:spacing w:after="0" w:line="240" w:lineRule="auto"/>
        <w:ind w:left="705"/>
        <w:contextualSpacing/>
        <w:rPr>
          <w:rFonts w:ascii="Calibri" w:eastAsia="Calibri" w:hAnsi="Calibri" w:cs="Times New Roman"/>
        </w:rPr>
      </w:pPr>
      <w:r w:rsidRPr="00D52C55">
        <w:rPr>
          <w:rFonts w:ascii="Calibri" w:eastAsia="Calibri" w:hAnsi="Calibri" w:cs="Times New Roman"/>
        </w:rPr>
        <w:t>- baseline campagne: 3 voorstellen;</w:t>
      </w:r>
    </w:p>
    <w:p w:rsidR="00D52C55" w:rsidRPr="00D52C55" w:rsidRDefault="00D52C55" w:rsidP="00D52C55">
      <w:pPr>
        <w:spacing w:after="0" w:line="240" w:lineRule="auto"/>
        <w:ind w:left="705"/>
        <w:contextualSpacing/>
        <w:rPr>
          <w:rFonts w:ascii="Calibri" w:eastAsia="Calibri" w:hAnsi="Calibri" w:cs="Times New Roman"/>
        </w:rPr>
      </w:pPr>
      <w:r w:rsidRPr="00D52C55">
        <w:rPr>
          <w:rFonts w:ascii="Calibri" w:eastAsia="Calibri" w:hAnsi="Calibri" w:cs="Times New Roman"/>
        </w:rPr>
        <w:t>- voice-over voor een videospot met een duur van ca. 1 minuut.</w:t>
      </w: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3. Portfolio met duidelijke voorstelling van de copywriter/het team (overzicht van de voorbije 3 jaar) en gedetailleerde toelichting van enkele (gelijkaardige) opdrachten uit het verleden. </w:t>
      </w:r>
    </w:p>
    <w:p w:rsidR="00D52C55" w:rsidRPr="00D52C55" w:rsidRDefault="00D52C55" w:rsidP="00D52C55">
      <w:pPr>
        <w:keepNext/>
        <w:spacing w:after="0" w:line="240" w:lineRule="auto"/>
        <w:rPr>
          <w:rFonts w:ascii="ZapfCalligr BT" w:eastAsia="Times New Roman" w:hAnsi="ZapfCalligr BT" w:cs="Times New Roman"/>
          <w:sz w:val="21"/>
          <w:szCs w:val="24"/>
        </w:rPr>
      </w:pPr>
    </w:p>
    <w:p w:rsidR="00D52C55" w:rsidRPr="00D52C55" w:rsidRDefault="00D52C55" w:rsidP="00D52C55">
      <w:pPr>
        <w:keepNext/>
        <w:spacing w:after="0" w:line="240" w:lineRule="auto"/>
        <w:rPr>
          <w:rFonts w:ascii="ZapfCalligr BT" w:eastAsia="Times New Roman" w:hAnsi="ZapfCalligr BT" w:cs="Times New Roman"/>
          <w:sz w:val="21"/>
          <w:szCs w:val="24"/>
        </w:rPr>
      </w:pPr>
    </w:p>
    <w:p w:rsidR="00D52C55" w:rsidRPr="00D52C55" w:rsidRDefault="00D52C55" w:rsidP="00D52C55">
      <w:pPr>
        <w:keepNext/>
        <w:numPr>
          <w:ilvl w:val="1"/>
          <w:numId w:val="0"/>
        </w:numPr>
        <w:pBdr>
          <w:top w:val="single" w:sz="24" w:space="1" w:color="000080"/>
        </w:pBdr>
        <w:spacing w:before="240" w:after="60" w:line="240" w:lineRule="auto"/>
        <w:jc w:val="both"/>
        <w:outlineLvl w:val="1"/>
        <w:rPr>
          <w:rFonts w:ascii="ZapfCalligr BT" w:eastAsia="Times New Roman" w:hAnsi="ZapfCalligr BT" w:cs="Times New Roman"/>
          <w:b/>
          <w:color w:val="000080"/>
          <w:sz w:val="28"/>
          <w:szCs w:val="20"/>
        </w:rPr>
      </w:pPr>
      <w:bookmarkStart w:id="4" w:name="_Toc61965680"/>
      <w:r w:rsidRPr="00D52C55">
        <w:rPr>
          <w:rFonts w:ascii="ZapfCalligr BT" w:eastAsia="Times New Roman" w:hAnsi="ZapfCalligr BT" w:cs="Times New Roman"/>
          <w:b/>
          <w:color w:val="000080"/>
          <w:sz w:val="28"/>
          <w:szCs w:val="20"/>
        </w:rPr>
        <w:t>Perceel 2 “Long copy”</w:t>
      </w:r>
      <w:bookmarkEnd w:id="4"/>
    </w:p>
    <w:p w:rsidR="00D52C55" w:rsidRPr="00D52C55" w:rsidRDefault="00D52C55" w:rsidP="00D52C55">
      <w:pPr>
        <w:keepNext/>
        <w:spacing w:after="0" w:line="240" w:lineRule="auto"/>
        <w:rPr>
          <w:rFonts w:ascii="ZapfCalligr BT" w:eastAsia="Times New Roman" w:hAnsi="ZapfCalligr BT" w:cs="Times New Roman"/>
          <w:sz w:val="21"/>
          <w:szCs w:val="24"/>
        </w:rPr>
      </w:pPr>
    </w:p>
    <w:p w:rsidR="00D52C55" w:rsidRPr="00D52C55" w:rsidRDefault="00D52C55" w:rsidP="00D52C55">
      <w:pPr>
        <w:keepNext/>
        <w:spacing w:after="0" w:line="240" w:lineRule="auto"/>
        <w:rPr>
          <w:rFonts w:ascii="ZapfCalligr BT" w:eastAsia="Times New Roman" w:hAnsi="ZapfCalligr BT" w:cs="Times New Roman"/>
          <w:sz w:val="21"/>
          <w:szCs w:val="24"/>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De stad Genk is op zoek naar een externe partner voor het schrijven van long copy. Concreet gaat het om langere teksten, met meer diepgang of inhoudelijke kadering. De teksten zijn regelmatig informerend van aard. Vooral hier is begrijpbaarheid en toegankelijkheid van de teksten essentieel. Het gaat onder andere om opdrachten zoals:</w:t>
      </w:r>
    </w:p>
    <w:p w:rsidR="00D52C55" w:rsidRPr="00D52C55" w:rsidRDefault="00D52C55" w:rsidP="00D52C55">
      <w:pPr>
        <w:numPr>
          <w:ilvl w:val="0"/>
          <w:numId w:val="3"/>
        </w:numPr>
        <w:spacing w:after="0" w:line="240" w:lineRule="auto"/>
        <w:contextualSpacing/>
        <w:jc w:val="both"/>
        <w:rPr>
          <w:rFonts w:ascii="Calibri" w:eastAsia="Calibri" w:hAnsi="Calibri" w:cs="Times New Roman"/>
        </w:rPr>
      </w:pPr>
      <w:r w:rsidRPr="00D52C55">
        <w:rPr>
          <w:rFonts w:ascii="Calibri" w:eastAsia="Calibri" w:hAnsi="Calibri" w:cs="Times New Roman"/>
        </w:rPr>
        <w:lastRenderedPageBreak/>
        <w:t>teksten van folders en brochures;</w:t>
      </w:r>
    </w:p>
    <w:p w:rsidR="00D52C55" w:rsidRPr="00D52C55" w:rsidRDefault="00D52C55" w:rsidP="00D52C55">
      <w:pPr>
        <w:numPr>
          <w:ilvl w:val="0"/>
          <w:numId w:val="3"/>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teksten voor </w:t>
      </w:r>
      <w:proofErr w:type="spellStart"/>
      <w:r w:rsidRPr="00D52C55">
        <w:rPr>
          <w:rFonts w:ascii="Calibri" w:eastAsia="Calibri" w:hAnsi="Calibri" w:cs="Times New Roman"/>
        </w:rPr>
        <w:t>advertorials</w:t>
      </w:r>
      <w:proofErr w:type="spellEnd"/>
      <w:r w:rsidRPr="00D52C55">
        <w:rPr>
          <w:rFonts w:ascii="Calibri" w:eastAsia="Calibri" w:hAnsi="Calibri" w:cs="Times New Roman"/>
        </w:rPr>
        <w:t>;</w:t>
      </w:r>
    </w:p>
    <w:p w:rsidR="00D52C55" w:rsidRPr="00D52C55" w:rsidRDefault="00D52C55" w:rsidP="00D52C55">
      <w:pPr>
        <w:numPr>
          <w:ilvl w:val="0"/>
          <w:numId w:val="3"/>
        </w:numPr>
        <w:spacing w:after="0" w:line="240" w:lineRule="auto"/>
        <w:contextualSpacing/>
        <w:jc w:val="both"/>
        <w:rPr>
          <w:rFonts w:ascii="Calibri" w:eastAsia="Calibri" w:hAnsi="Calibri" w:cs="Times New Roman"/>
        </w:rPr>
      </w:pPr>
      <w:r w:rsidRPr="00D52C55">
        <w:rPr>
          <w:rFonts w:ascii="Calibri" w:eastAsia="Calibri" w:hAnsi="Calibri" w:cs="Times New Roman"/>
        </w:rPr>
        <w:t>brieven van allerlei soort;</w:t>
      </w:r>
    </w:p>
    <w:p w:rsidR="00D52C55" w:rsidRPr="00D52C55" w:rsidRDefault="00D52C55" w:rsidP="00D52C55">
      <w:pPr>
        <w:numPr>
          <w:ilvl w:val="0"/>
          <w:numId w:val="3"/>
        </w:numPr>
        <w:spacing w:after="0" w:line="240" w:lineRule="auto"/>
        <w:contextualSpacing/>
        <w:jc w:val="both"/>
        <w:rPr>
          <w:rFonts w:ascii="Calibri" w:eastAsia="Calibri" w:hAnsi="Calibri" w:cs="Times New Roman"/>
        </w:rPr>
      </w:pPr>
      <w:r w:rsidRPr="00D52C55">
        <w:rPr>
          <w:rFonts w:ascii="Calibri" w:eastAsia="Calibri" w:hAnsi="Calibri" w:cs="Times New Roman"/>
        </w:rPr>
        <w:t>magazines of extra katernen bij het stadsmagazine.</w:t>
      </w:r>
    </w:p>
    <w:p w:rsidR="00D52C55" w:rsidRPr="00D52C55" w:rsidRDefault="00D52C55" w:rsidP="00D52C55">
      <w:pPr>
        <w:spacing w:after="0" w:line="240" w:lineRule="auto"/>
        <w:jc w:val="both"/>
        <w:rPr>
          <w:rFonts w:ascii="Calibri" w:eastAsia="Calibri" w:hAnsi="Calibri" w:cs="Times New Roman"/>
        </w:rPr>
      </w:pPr>
    </w:p>
    <w:p w:rsidR="00D52C55" w:rsidRPr="00D52C55" w:rsidRDefault="00D52C55" w:rsidP="00D52C55">
      <w:pPr>
        <w:spacing w:after="0" w:line="240" w:lineRule="auto"/>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b/>
        </w:rPr>
      </w:pPr>
      <w:r w:rsidRPr="00D52C55">
        <w:rPr>
          <w:rFonts w:ascii="Calibri" w:eastAsia="Calibri" w:hAnsi="Calibri" w:cs="Times New Roman"/>
          <w:b/>
        </w:rPr>
        <w:t>Omschrijving van de opdracht: long copy</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Het gaat om opdrachten op afroep. Dat betekent dat er op voorhand geen minimumafname zal vastgelegd worden, en dat de opdrachten week per week variëren, waarbij er mogelijk ook weken zonder opdrachten zijn. Een algemene omvang is in die zin moeilijk in te schatten, omdat het om ad hoc-opdrachten gaat. Globaal genomen kan er gesproken worden van een gemiddelde van 25 werkdagen op jaarbasis.  </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De samenwerking met de externe partner verloopt als volgt:</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opdrachten worden gegeven door 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van de stad Genk, en worden uitgevoerd onder verantwoordelijkheid van 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De opdrachten worden tijdig doorgegeven, maar indien nodig moet er snel geschakeld kunnen worden: last-minute opdrachten moeten dus tot de mogelijkheden behoren. Bij last-minute opdrachten zal de input zal steeds minimaal 24 uur op voorhand doorgegeven worden; </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Bij aanvang van de opdracht wordt door de Afdeling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steeds duidelijk gebrieft wat de exacte bedoeling is (redactie/eindredactie, doel, doelgroep, drager, etc.). Deze briefing kan digitaal, telefonisch of per mail gebeuren;</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Binnen deze structurele samenwerking wordt een standaard uurtarief afgesproken. Voor kleine opdrachten wordt dit uurtarief steeds gehanteerd. Voor uitgebreidere opdrachten wordt door de externe partner bij aanvang van de opdracht een aantal uren gecommuniceerd (incl. correctierondes), met een bijhorend budget. Dit afgesproken budget wordt niet overschreden;</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De uitwerking van elke opdracht wordt binnen de stad Genk steeds gecheckt door de communicatieadviseur en (eventueel) een betrokken communicatiemedewerker van een andere stedelijke afdeling als opdrachtgever. Hierbij is er steeds de mogelijkheid om feedback te geven, ook wanneer deze fundamenteel is en impliceert dat de opdracht opnieuw gemaakt dient te worden;</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Er staat geen limiet op het aantal correctierondes, er wordt getracht om zoveel mogelijk correcties te bundelen en binnen het afgesproken aantal uren te blijven. De opdrachten worden zoveel mogelijk centraal door één persoon opgevolgd, zodat de externe partner in de mate van het mogelijke één contactpersoon heeft per opdracht. Dit zal niet telkens dezelfde persoon zijn; </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Het gaat om een structurele samenwerking op afstand, aanwezigheid ter plaatse wordt niet gevraagd;</w:t>
      </w:r>
    </w:p>
    <w:p w:rsidR="00D52C55" w:rsidRPr="00D52C55" w:rsidRDefault="00D52C55" w:rsidP="00D52C55">
      <w:pPr>
        <w:numPr>
          <w:ilvl w:val="0"/>
          <w:numId w:val="4"/>
        </w:numPr>
        <w:spacing w:after="0" w:line="240" w:lineRule="auto"/>
        <w:contextualSpacing/>
        <w:jc w:val="both"/>
        <w:rPr>
          <w:rFonts w:ascii="Calibri" w:eastAsia="Calibri" w:hAnsi="Calibri" w:cs="Times New Roman"/>
        </w:rPr>
      </w:pPr>
      <w:r w:rsidRPr="00D52C55">
        <w:rPr>
          <w:rFonts w:ascii="Calibri" w:eastAsia="Calibri" w:hAnsi="Calibri" w:cs="Times New Roman"/>
        </w:rPr>
        <w:t>Deze samenwerking wordt aangegaan voor 1 jaar. De duur van de opdracht kan stilzwijgend verlengd worden voor 2x 1 jaar. De opdracht zal alleszins definitief eindigen na een periode van 3 jaar.</w:t>
      </w:r>
    </w:p>
    <w:p w:rsidR="00D52C55" w:rsidRPr="00D52C55" w:rsidRDefault="00D52C55" w:rsidP="00D52C55">
      <w:pPr>
        <w:spacing w:after="0" w:line="240" w:lineRule="auto"/>
        <w:ind w:left="720"/>
        <w:contextualSpacing/>
        <w:jc w:val="both"/>
        <w:rPr>
          <w:rFonts w:ascii="Calibri" w:eastAsia="Calibri" w:hAnsi="Calibri" w:cs="Times New Roman"/>
        </w:rPr>
      </w:pPr>
    </w:p>
    <w:p w:rsidR="00D52C55" w:rsidRPr="00D52C55" w:rsidRDefault="00D52C55" w:rsidP="00D52C55">
      <w:pPr>
        <w:numPr>
          <w:ilvl w:val="0"/>
          <w:numId w:val="6"/>
        </w:numPr>
        <w:spacing w:after="0" w:line="240" w:lineRule="auto"/>
        <w:ind w:left="284" w:hanging="284"/>
        <w:contextualSpacing/>
        <w:jc w:val="both"/>
        <w:rPr>
          <w:rFonts w:ascii="Calibri" w:eastAsia="Calibri" w:hAnsi="Calibri" w:cs="Times New Roman"/>
          <w:b/>
        </w:rPr>
      </w:pPr>
      <w:r w:rsidRPr="00D52C55">
        <w:rPr>
          <w:rFonts w:ascii="Calibri" w:eastAsia="Calibri" w:hAnsi="Calibri" w:cs="Times New Roman"/>
          <w:b/>
        </w:rPr>
        <w:t>BEMERKINGEN</w:t>
      </w:r>
    </w:p>
    <w:p w:rsidR="00D52C55" w:rsidRPr="00D52C55" w:rsidRDefault="00D52C55" w:rsidP="00D52C55">
      <w:pPr>
        <w:spacing w:after="0" w:line="240" w:lineRule="auto"/>
        <w:contextualSpacing/>
        <w:jc w:val="both"/>
        <w:rPr>
          <w:rFonts w:ascii="Calibri" w:eastAsia="Calibri" w:hAnsi="Calibri" w:cs="Times New Roman"/>
          <w:b/>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Aan de externe partner wordt gevraagd om aan te leveren:</w:t>
      </w: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1. een gemiddeld all-in uurtarief, onafhankelijk van het ingezet personeel en onafhankelijk van de aard van de deelopdrachten;</w:t>
      </w: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2. Om een idee te krijgen van het nodige budget per drager, graag ook de offerte vervolledigen met een gemiddeld aantal uren (all-in, incl. copy, correcties, projectopvolging) voor onderstaande opdrachten:</w:t>
      </w:r>
    </w:p>
    <w:p w:rsidR="00D52C55" w:rsidRPr="00D52C55" w:rsidRDefault="00D52C55" w:rsidP="00D52C55">
      <w:pPr>
        <w:spacing w:after="0" w:line="240" w:lineRule="auto"/>
        <w:ind w:left="705"/>
        <w:contextualSpacing/>
        <w:rPr>
          <w:rFonts w:ascii="Calibri" w:eastAsia="Calibri" w:hAnsi="Calibri" w:cs="Times New Roman"/>
        </w:rPr>
      </w:pPr>
      <w:r w:rsidRPr="00D52C55">
        <w:rPr>
          <w:rFonts w:ascii="Calibri" w:eastAsia="Calibri" w:hAnsi="Calibri" w:cs="Times New Roman"/>
        </w:rPr>
        <w:lastRenderedPageBreak/>
        <w:t>- folder A5 recto verso (+/- 2.400 tekens incl. spaties);</w:t>
      </w:r>
      <w:r w:rsidRPr="00D52C55">
        <w:rPr>
          <w:rFonts w:ascii="Calibri" w:eastAsia="Calibri" w:hAnsi="Calibri" w:cs="Times New Roman"/>
        </w:rPr>
        <w:br/>
        <w:t>- brochure A4 (16 pagina’s) (+/- 25.000 tekens incl. spaties);</w:t>
      </w:r>
    </w:p>
    <w:p w:rsidR="00D52C55" w:rsidRPr="00D52C55" w:rsidRDefault="00D52C55" w:rsidP="00D52C55">
      <w:pPr>
        <w:spacing w:after="0" w:line="240" w:lineRule="auto"/>
        <w:ind w:left="705"/>
        <w:contextualSpacing/>
        <w:rPr>
          <w:rFonts w:ascii="Calibri" w:eastAsia="Calibri" w:hAnsi="Calibri" w:cs="Times New Roman"/>
        </w:rPr>
      </w:pPr>
      <w:r w:rsidRPr="00D52C55">
        <w:rPr>
          <w:rFonts w:ascii="Calibri" w:eastAsia="Calibri" w:hAnsi="Calibri" w:cs="Times New Roman"/>
        </w:rPr>
        <w:t>- informatieve brief A4 (+/- 2.000 tekens incl. spaties).</w:t>
      </w: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 xml:space="preserve">3. Portfolio met duidelijke voorstelling van de copywriter/het team (overzicht van de voorbije 3 jaar) en duidelijke toelichting van (gelijkaardige) opdrachten uit het verleden. </w:t>
      </w:r>
    </w:p>
    <w:p w:rsidR="00D52C55" w:rsidRPr="00D52C55" w:rsidRDefault="00D52C55" w:rsidP="00D52C55">
      <w:pPr>
        <w:keepNext/>
        <w:spacing w:after="0" w:line="240" w:lineRule="auto"/>
        <w:rPr>
          <w:rFonts w:ascii="ZapfCalligr BT" w:eastAsia="Times New Roman" w:hAnsi="ZapfCalligr BT" w:cs="Times New Roman"/>
          <w:sz w:val="21"/>
          <w:szCs w:val="24"/>
        </w:rPr>
      </w:pPr>
    </w:p>
    <w:p w:rsidR="00D52C55" w:rsidRPr="00D52C55" w:rsidRDefault="00D52C55" w:rsidP="00D52C55">
      <w:pPr>
        <w:keepNext/>
        <w:spacing w:after="0" w:line="240" w:lineRule="auto"/>
        <w:rPr>
          <w:rFonts w:ascii="ZapfCalligr BT" w:eastAsia="Times New Roman" w:hAnsi="ZapfCalligr BT" w:cs="Times New Roman"/>
          <w:sz w:val="21"/>
          <w:szCs w:val="24"/>
        </w:rPr>
      </w:pPr>
    </w:p>
    <w:p w:rsidR="00D52C55" w:rsidRPr="00D52C55" w:rsidRDefault="00D52C55" w:rsidP="00D52C55">
      <w:pPr>
        <w:spacing w:after="0" w:line="240" w:lineRule="auto"/>
        <w:rPr>
          <w:rFonts w:ascii="ZapfCalligr BT" w:eastAsia="Times New Roman" w:hAnsi="ZapfCalligr BT" w:cs="Times New Roman"/>
          <w:sz w:val="21"/>
          <w:szCs w:val="24"/>
          <w:lang w:val="en-GB"/>
        </w:rPr>
      </w:pPr>
    </w:p>
    <w:p w:rsidR="00D52C55" w:rsidRPr="00D52C55" w:rsidRDefault="00D52C55" w:rsidP="00D52C55">
      <w:pPr>
        <w:numPr>
          <w:ilvl w:val="0"/>
          <w:numId w:val="5"/>
        </w:numPr>
        <w:spacing w:after="0" w:line="240" w:lineRule="auto"/>
        <w:ind w:left="284" w:hanging="284"/>
        <w:rPr>
          <w:rFonts w:ascii="Calibri" w:eastAsia="Calibri" w:hAnsi="Calibri" w:cs="Times New Roman"/>
        </w:rPr>
      </w:pPr>
      <w:r w:rsidRPr="00D52C55">
        <w:rPr>
          <w:rFonts w:ascii="Calibri" w:eastAsia="Calibri" w:hAnsi="Calibri" w:cs="Times New Roman"/>
        </w:rPr>
        <w:t xml:space="preserve">Voor bijkomende inlichtingen kan er contact worden opgenomen met mevrouw Vanessa Broux van de Dienst </w:t>
      </w:r>
      <w:proofErr w:type="spellStart"/>
      <w:r w:rsidRPr="00D52C55">
        <w:rPr>
          <w:rFonts w:ascii="Calibri" w:eastAsia="Calibri" w:hAnsi="Calibri" w:cs="Times New Roman"/>
        </w:rPr>
        <w:t>MarCom</w:t>
      </w:r>
      <w:proofErr w:type="spellEnd"/>
      <w:r w:rsidRPr="00D52C55">
        <w:rPr>
          <w:rFonts w:ascii="Calibri" w:eastAsia="Calibri" w:hAnsi="Calibri" w:cs="Times New Roman"/>
        </w:rPr>
        <w:t xml:space="preserve">, </w:t>
      </w:r>
      <w:hyperlink r:id="rId7" w:history="1">
        <w:r w:rsidRPr="00D52C55">
          <w:rPr>
            <w:rFonts w:ascii="Calibri" w:eastAsia="Calibri" w:hAnsi="Calibri" w:cs="Times New Roman"/>
          </w:rPr>
          <w:t>Vanessa.Broux@genk.be</w:t>
        </w:r>
      </w:hyperlink>
      <w:r w:rsidRPr="00D52C55">
        <w:rPr>
          <w:rFonts w:ascii="Calibri" w:eastAsia="Calibri" w:hAnsi="Calibri" w:cs="Times New Roman"/>
        </w:rPr>
        <w:t xml:space="preserve"> of op het nummer 089 65 36 60.</w:t>
      </w:r>
    </w:p>
    <w:p w:rsidR="00D52C55" w:rsidRPr="00D52C55" w:rsidRDefault="00D52C55" w:rsidP="00D52C55">
      <w:pPr>
        <w:spacing w:after="0" w:line="240" w:lineRule="auto"/>
        <w:rPr>
          <w:rFonts w:ascii="ZapfCalligr BT" w:eastAsia="Times New Roman" w:hAnsi="ZapfCalligr BT" w:cs="Times New Roman"/>
          <w:sz w:val="21"/>
          <w:szCs w:val="24"/>
          <w:lang w:val="en-US"/>
        </w:rPr>
      </w:pPr>
    </w:p>
    <w:p w:rsidR="00D52C55" w:rsidRPr="00D52C55" w:rsidRDefault="00D52C55" w:rsidP="00D52C55">
      <w:pPr>
        <w:spacing w:after="0" w:line="240" w:lineRule="auto"/>
        <w:rPr>
          <w:rFonts w:ascii="ZapfCalligr BT" w:eastAsia="Times New Roman" w:hAnsi="ZapfCalligr BT" w:cs="Times New Roman"/>
          <w:sz w:val="21"/>
          <w:szCs w:val="24"/>
          <w:lang w:val="en-US"/>
        </w:rPr>
      </w:pPr>
    </w:p>
    <w:p w:rsidR="00D52C55" w:rsidRPr="00D52C55" w:rsidRDefault="00D52C55" w:rsidP="00D52C55">
      <w:pPr>
        <w:spacing w:after="0" w:line="240" w:lineRule="auto"/>
        <w:contextualSpacing/>
        <w:jc w:val="both"/>
        <w:rPr>
          <w:rFonts w:ascii="Calibri" w:eastAsia="Calibri" w:hAnsi="Calibri" w:cs="Times New Roman"/>
        </w:rPr>
      </w:pPr>
      <w:r w:rsidRPr="00D52C55">
        <w:rPr>
          <w:rFonts w:ascii="Calibri" w:eastAsia="Calibri" w:hAnsi="Calibri" w:cs="Times New Roman"/>
        </w:rPr>
        <w:t>Opgemaakt te Genk op 19 januari 2021</w:t>
      </w: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p>
    <w:p w:rsidR="00D52C55" w:rsidRPr="00D52C55" w:rsidRDefault="00D52C55" w:rsidP="00D52C55">
      <w:pPr>
        <w:spacing w:after="0" w:line="240" w:lineRule="auto"/>
        <w:contextualSpacing/>
        <w:jc w:val="both"/>
        <w:rPr>
          <w:rFonts w:ascii="Calibri" w:eastAsia="Calibri" w:hAnsi="Calibri" w:cs="Times New Roman"/>
        </w:rPr>
      </w:pPr>
    </w:p>
    <w:p w:rsidR="00664EBF" w:rsidRDefault="00664EBF"/>
    <w:sectPr w:rsidR="00664E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B0" w:rsidRDefault="00B642B0">
      <w:pPr>
        <w:spacing w:after="0" w:line="240" w:lineRule="auto"/>
      </w:pPr>
      <w:r>
        <w:separator/>
      </w:r>
    </w:p>
  </w:endnote>
  <w:endnote w:type="continuationSeparator" w:id="0">
    <w:p w:rsidR="00B642B0" w:rsidRDefault="00B6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Cambria"/>
    <w:charset w:val="00"/>
    <w:family w:val="roman"/>
    <w:pitch w:val="variable"/>
    <w:sig w:usb0="800000A7" w:usb1="0000004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BC" w:rsidRDefault="00D52C55" w:rsidP="00B734BC">
    <w:pPr>
      <w:pStyle w:val="Voettekst"/>
      <w:pBdr>
        <w:top w:val="single" w:sz="4" w:space="1" w:color="auto"/>
        <w:left w:val="single" w:sz="4" w:space="4" w:color="auto"/>
        <w:bottom w:val="single" w:sz="4" w:space="2" w:color="auto"/>
        <w:right w:val="single" w:sz="4" w:space="4" w:color="auto"/>
      </w:pBdr>
      <w:jc w:val="center"/>
      <w:rPr>
        <w:rFonts w:cs="Tahoma"/>
        <w:sz w:val="16"/>
      </w:rPr>
    </w:pPr>
    <w:r>
      <w:rPr>
        <w:rFonts w:cs="Tahoma"/>
        <w:sz w:val="16"/>
      </w:rPr>
      <w:t xml:space="preserve">Blz. </w:t>
    </w:r>
    <w:r>
      <w:rPr>
        <w:rStyle w:val="Paginanummer"/>
        <w:rFonts w:cs="Tahoma"/>
        <w:sz w:val="16"/>
      </w:rPr>
      <w:fldChar w:fldCharType="begin"/>
    </w:r>
    <w:r>
      <w:rPr>
        <w:rStyle w:val="Paginanummer"/>
        <w:rFonts w:cs="Tahoma"/>
        <w:sz w:val="16"/>
      </w:rPr>
      <w:instrText xml:space="preserve"> PAGE </w:instrText>
    </w:r>
    <w:r>
      <w:rPr>
        <w:rStyle w:val="Paginanummer"/>
        <w:rFonts w:cs="Tahoma"/>
        <w:sz w:val="16"/>
      </w:rPr>
      <w:fldChar w:fldCharType="separate"/>
    </w:r>
    <w:r>
      <w:rPr>
        <w:rStyle w:val="Paginanummer"/>
        <w:rFonts w:cs="Tahoma"/>
        <w:sz w:val="16"/>
      </w:rPr>
      <w:t>11</w:t>
    </w:r>
    <w:r>
      <w:rPr>
        <w:rStyle w:val="Paginanummer"/>
        <w:rFonts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B0" w:rsidRDefault="00B642B0">
      <w:pPr>
        <w:spacing w:after="0" w:line="240" w:lineRule="auto"/>
      </w:pPr>
      <w:r>
        <w:separator/>
      </w:r>
    </w:p>
  </w:footnote>
  <w:footnote w:type="continuationSeparator" w:id="0">
    <w:p w:rsidR="00B642B0" w:rsidRDefault="00B6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4BC" w:rsidRPr="008665B5" w:rsidRDefault="00D52C55" w:rsidP="00B734BC">
    <w:pPr>
      <w:pStyle w:val="Voettekst"/>
      <w:tabs>
        <w:tab w:val="center" w:pos="4500"/>
        <w:tab w:val="right" w:pos="9000"/>
      </w:tabs>
    </w:pPr>
    <w:r>
      <w:rPr>
        <w:bCs/>
        <w:noProof/>
        <w:color w:val="00008B"/>
      </w:rPr>
      <w:t>STAD GENK</w:t>
    </w:r>
    <w:r w:rsidRPr="008665B5">
      <w:tab/>
    </w:r>
    <w:r>
      <w:rPr>
        <w:bCs/>
        <w:noProof/>
        <w:color w:val="00008B"/>
      </w:rPr>
      <w:t>PROVINCIE LIMBURG</w:t>
    </w:r>
    <w:r w:rsidRPr="00D6249E">
      <w:tab/>
    </w:r>
    <w:r>
      <w:t xml:space="preserve">Ref.: </w:t>
    </w:r>
    <w:r>
      <w:rPr>
        <w:bCs/>
        <w:noProof/>
        <w:color w:val="00008B"/>
      </w:rPr>
      <w:t>2021-003/AA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1736"/>
    <w:multiLevelType w:val="hybridMultilevel"/>
    <w:tmpl w:val="0F964D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C7936C1"/>
    <w:multiLevelType w:val="hybridMultilevel"/>
    <w:tmpl w:val="37DE9E0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EE6560"/>
    <w:multiLevelType w:val="hybridMultilevel"/>
    <w:tmpl w:val="DCECD11E"/>
    <w:lvl w:ilvl="0" w:tplc="A37EC1B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8E59FF"/>
    <w:multiLevelType w:val="hybridMultilevel"/>
    <w:tmpl w:val="D8469DDE"/>
    <w:lvl w:ilvl="0" w:tplc="FFFFFFFF">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CD1CA2"/>
    <w:multiLevelType w:val="hybridMultilevel"/>
    <w:tmpl w:val="0F964D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3D21336"/>
    <w:multiLevelType w:val="hybridMultilevel"/>
    <w:tmpl w:val="74E6137A"/>
    <w:lvl w:ilvl="0" w:tplc="A37EC1B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55"/>
    <w:rsid w:val="00664EBF"/>
    <w:rsid w:val="00763E59"/>
    <w:rsid w:val="00B642B0"/>
    <w:rsid w:val="00D52C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12802-0257-4EFA-9E78-3D4E43E3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D52C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52C55"/>
  </w:style>
  <w:style w:type="character" w:styleId="Paginanummer">
    <w:name w:val="page number"/>
    <w:basedOn w:val="Standaardalinea-lettertype"/>
    <w:rsid w:val="00D5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nessa.Broux@gen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8055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2021-01-22T07:24:00Z</dcterms:created>
  <dcterms:modified xsi:type="dcterms:W3CDTF">2021-01-22T07:24:00Z</dcterms:modified>
</cp:coreProperties>
</file>