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BE" w:rsidRPr="006979E5" w:rsidRDefault="000F09BE" w:rsidP="000F09BE">
      <w:pPr>
        <w:pStyle w:val="Kop1"/>
      </w:pPr>
      <w:bookmarkStart w:id="0" w:name="_Toc488223501"/>
      <w:bookmarkStart w:id="1" w:name="_Toc256000026"/>
      <w:bookmarkStart w:id="2" w:name="_GoBack"/>
      <w:bookmarkEnd w:id="2"/>
      <w:r w:rsidRPr="006979E5">
        <w:t>Technische bepalingen</w:t>
      </w:r>
      <w:bookmarkEnd w:id="0"/>
      <w:bookmarkEnd w:id="1"/>
    </w:p>
    <w:p w:rsidR="000F09BE" w:rsidRPr="006979E5" w:rsidRDefault="000F09BE" w:rsidP="000F09BE">
      <w:pPr>
        <w:rPr>
          <w:lang w:val="nl-BE"/>
        </w:rPr>
      </w:pPr>
    </w:p>
    <w:p w:rsidR="000F09BE" w:rsidRPr="006979E5" w:rsidRDefault="000F09BE" w:rsidP="000F09BE">
      <w:pPr>
        <w:keepNext/>
        <w:rPr>
          <w:lang w:val="nl-BE"/>
        </w:rPr>
      </w:pPr>
    </w:p>
    <w:p w:rsidR="000F09BE" w:rsidRPr="00457ACE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Hoeveelheid bekers:</w:t>
      </w:r>
      <w:r w:rsidRPr="00CC264A">
        <w:rPr>
          <w:rFonts w:ascii="ZapfCalligr BT" w:hAnsi="ZapfCalligr BT"/>
          <w:sz w:val="21"/>
          <w:szCs w:val="21"/>
        </w:rPr>
        <w:t xml:space="preserve"> </w:t>
      </w:r>
      <w:r>
        <w:rPr>
          <w:rFonts w:ascii="ZapfCalligr BT" w:hAnsi="ZapfCalligr BT"/>
          <w:sz w:val="21"/>
          <w:szCs w:val="21"/>
        </w:rPr>
        <w:t xml:space="preserve">Gedurende het festival zijn ongeveer </w:t>
      </w:r>
      <w:r w:rsidRPr="00457ACE">
        <w:rPr>
          <w:rFonts w:ascii="ZapfCalligr BT" w:hAnsi="ZapfCalligr BT"/>
          <w:sz w:val="21"/>
          <w:szCs w:val="21"/>
        </w:rPr>
        <w:t>300.000</w:t>
      </w:r>
      <w:r>
        <w:rPr>
          <w:rFonts w:ascii="ZapfCalligr BT" w:hAnsi="ZapfCalligr BT"/>
          <w:sz w:val="21"/>
          <w:szCs w:val="21"/>
        </w:rPr>
        <w:t xml:space="preserve"> bekers nodig: zowel voor frisdrank als voor bier.</w:t>
      </w:r>
      <w:r w:rsidRPr="00457ACE">
        <w:rPr>
          <w:rFonts w:ascii="ZapfCalligr BT" w:hAnsi="ZapfCalligr BT"/>
          <w:sz w:val="21"/>
          <w:szCs w:val="21"/>
        </w:rPr>
        <w:t xml:space="preserve"> </w:t>
      </w:r>
      <w:r>
        <w:rPr>
          <w:rFonts w:ascii="ZapfCalligr BT" w:hAnsi="ZapfCalligr BT"/>
          <w:sz w:val="21"/>
          <w:szCs w:val="21"/>
        </w:rPr>
        <w:t xml:space="preserve">Deze bekers mogen in 1 keer voorzien worden </w:t>
      </w:r>
      <w:r w:rsidRPr="00457ACE">
        <w:rPr>
          <w:rFonts w:ascii="ZapfCalligr BT" w:hAnsi="ZapfCalligr BT"/>
          <w:sz w:val="21"/>
          <w:szCs w:val="21"/>
        </w:rPr>
        <w:t>of</w:t>
      </w:r>
      <w:r>
        <w:rPr>
          <w:rFonts w:ascii="ZapfCalligr BT" w:hAnsi="ZapfCalligr BT"/>
          <w:sz w:val="21"/>
          <w:szCs w:val="21"/>
        </w:rPr>
        <w:t>wel beschrijft de inschrijver een andere procedure, bijvoorbeeld een tussentijdse reiniging, …. , zodat er steeds voldoende bekers in omloop zijn voor de verschillende standhouders</w:t>
      </w:r>
      <w:r w:rsidRPr="00457ACE">
        <w:rPr>
          <w:rFonts w:ascii="ZapfCalligr BT" w:hAnsi="ZapfCalligr BT"/>
          <w:sz w:val="21"/>
          <w:szCs w:val="21"/>
        </w:rPr>
        <w:t>.</w:t>
      </w:r>
    </w:p>
    <w:p w:rsidR="000F09BE" w:rsidRPr="00CC264A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Periode</w:t>
      </w:r>
      <w:r w:rsidRPr="00CC264A">
        <w:rPr>
          <w:rFonts w:ascii="ZapfCalligr BT" w:hAnsi="ZapfCalligr BT"/>
          <w:i/>
          <w:sz w:val="21"/>
          <w:szCs w:val="21"/>
        </w:rPr>
        <w:t xml:space="preserve">: </w:t>
      </w:r>
      <w:r w:rsidRPr="00CC264A">
        <w:rPr>
          <w:rFonts w:ascii="ZapfCalligr BT" w:hAnsi="ZapfCalligr BT"/>
          <w:sz w:val="21"/>
          <w:szCs w:val="21"/>
        </w:rPr>
        <w:t xml:space="preserve">De bekers worden ingezet tijdens het Genk on Stage-weekend van vrijdagavond tot zondagavond. In </w:t>
      </w:r>
      <w:r>
        <w:rPr>
          <w:rFonts w:ascii="ZapfCalligr BT" w:hAnsi="ZapfCalligr BT"/>
          <w:sz w:val="21"/>
          <w:szCs w:val="21"/>
        </w:rPr>
        <w:t>2020</w:t>
      </w:r>
      <w:r w:rsidRPr="00CC264A">
        <w:rPr>
          <w:rFonts w:ascii="ZapfCalligr BT" w:hAnsi="ZapfCalligr BT"/>
          <w:sz w:val="21"/>
          <w:szCs w:val="21"/>
        </w:rPr>
        <w:t xml:space="preserve"> vindt het festival plaats van </w:t>
      </w:r>
      <w:r>
        <w:rPr>
          <w:rFonts w:ascii="ZapfCalligr BT" w:hAnsi="ZapfCalligr BT"/>
          <w:sz w:val="21"/>
          <w:szCs w:val="21"/>
        </w:rPr>
        <w:t>26</w:t>
      </w:r>
      <w:r w:rsidRPr="00CC264A">
        <w:rPr>
          <w:rFonts w:ascii="ZapfCalligr BT" w:hAnsi="ZapfCalligr BT"/>
          <w:sz w:val="21"/>
          <w:szCs w:val="21"/>
        </w:rPr>
        <w:t xml:space="preserve"> t.e.m. </w:t>
      </w:r>
      <w:r>
        <w:rPr>
          <w:rFonts w:ascii="ZapfCalligr BT" w:hAnsi="ZapfCalligr BT"/>
          <w:sz w:val="21"/>
          <w:szCs w:val="21"/>
        </w:rPr>
        <w:t>28</w:t>
      </w:r>
      <w:r w:rsidRPr="00CC264A">
        <w:rPr>
          <w:rFonts w:ascii="ZapfCalligr BT" w:hAnsi="ZapfCalligr BT"/>
          <w:sz w:val="21"/>
          <w:szCs w:val="21"/>
        </w:rPr>
        <w:t xml:space="preserve"> juni. </w:t>
      </w:r>
    </w:p>
    <w:p w:rsidR="000F09BE" w:rsidRPr="00CC264A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Locatie:</w:t>
      </w:r>
      <w:r w:rsidRPr="00CC264A">
        <w:rPr>
          <w:rFonts w:ascii="ZapfCalligr BT" w:hAnsi="ZapfCalligr BT"/>
          <w:i/>
          <w:sz w:val="21"/>
          <w:szCs w:val="21"/>
        </w:rPr>
        <w:t xml:space="preserve"> </w:t>
      </w:r>
      <w:r w:rsidRPr="00CC264A">
        <w:rPr>
          <w:rFonts w:ascii="ZapfCalligr BT" w:hAnsi="ZapfCalligr BT"/>
          <w:sz w:val="21"/>
          <w:szCs w:val="21"/>
        </w:rPr>
        <w:t>Genk Centrum</w:t>
      </w:r>
    </w:p>
    <w:p w:rsidR="000F09BE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Bekers:</w:t>
      </w:r>
      <w:r w:rsidRPr="00DF2F7E">
        <w:rPr>
          <w:rFonts w:ascii="ZapfCalligr BT" w:hAnsi="ZapfCalligr BT"/>
          <w:sz w:val="21"/>
          <w:szCs w:val="21"/>
        </w:rPr>
        <w:t xml:space="preserve"> 300.000 identieke, doorzichtige </w:t>
      </w:r>
      <w:r>
        <w:rPr>
          <w:rFonts w:ascii="ZapfCalligr BT" w:hAnsi="ZapfCalligr BT"/>
          <w:sz w:val="21"/>
          <w:szCs w:val="21"/>
        </w:rPr>
        <w:t>(</w:t>
      </w:r>
      <w:r w:rsidRPr="00DF2F7E">
        <w:rPr>
          <w:rFonts w:ascii="ZapfCalligr BT" w:hAnsi="ZapfCalligr BT"/>
          <w:sz w:val="21"/>
          <w:szCs w:val="21"/>
        </w:rPr>
        <w:t>bier</w:t>
      </w:r>
      <w:r>
        <w:rPr>
          <w:rFonts w:ascii="ZapfCalligr BT" w:hAnsi="ZapfCalligr BT"/>
          <w:sz w:val="21"/>
          <w:szCs w:val="21"/>
        </w:rPr>
        <w:t>/frisdrank)</w:t>
      </w:r>
      <w:r w:rsidRPr="00DF2F7E">
        <w:rPr>
          <w:rFonts w:ascii="ZapfCalligr BT" w:hAnsi="ZapfCalligr BT"/>
          <w:sz w:val="21"/>
          <w:szCs w:val="21"/>
        </w:rPr>
        <w:t xml:space="preserve">bekers voor 25 cl. </w:t>
      </w:r>
    </w:p>
    <w:p w:rsidR="000F09BE" w:rsidRPr="00DF2F7E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Reiniging:</w:t>
      </w:r>
      <w:r w:rsidRPr="00DF2F7E">
        <w:rPr>
          <w:rFonts w:ascii="ZapfCalligr BT" w:hAnsi="ZapfCalligr BT"/>
          <w:sz w:val="21"/>
          <w:szCs w:val="21"/>
        </w:rPr>
        <w:t xml:space="preserve"> Stad Genk voorziet niet in reinigingstoestellen of mankracht voor het reinigen van de bekers tijdens het festival. De verhuurfirma van de bekers voorziet de reiniging van alle vuile bekers. </w:t>
      </w:r>
    </w:p>
    <w:p w:rsidR="000F09BE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Opslag bekers:</w:t>
      </w:r>
      <w:r w:rsidRPr="00CC264A">
        <w:rPr>
          <w:rFonts w:ascii="ZapfCalligr BT" w:hAnsi="ZapfCalligr BT"/>
          <w:i/>
          <w:sz w:val="21"/>
          <w:szCs w:val="21"/>
        </w:rPr>
        <w:t xml:space="preserve"> </w:t>
      </w:r>
      <w:r w:rsidRPr="00CC264A">
        <w:rPr>
          <w:rFonts w:ascii="ZapfCalligr BT" w:hAnsi="ZapfCalligr BT"/>
          <w:sz w:val="21"/>
          <w:szCs w:val="21"/>
        </w:rPr>
        <w:t xml:space="preserve">Stad Genk voorziet </w:t>
      </w:r>
      <w:r>
        <w:rPr>
          <w:rFonts w:ascii="ZapfCalligr BT" w:hAnsi="ZapfCalligr BT"/>
          <w:sz w:val="21"/>
          <w:szCs w:val="21"/>
        </w:rPr>
        <w:t>een ruimte van 30m²</w:t>
      </w:r>
      <w:r w:rsidRPr="00CC264A">
        <w:rPr>
          <w:rFonts w:ascii="ZapfCalligr BT" w:hAnsi="ZapfCalligr BT"/>
          <w:sz w:val="21"/>
          <w:szCs w:val="21"/>
        </w:rPr>
        <w:t xml:space="preserve"> </w:t>
      </w:r>
      <w:r>
        <w:rPr>
          <w:rFonts w:ascii="ZapfCalligr BT" w:hAnsi="ZapfCalligr BT"/>
          <w:sz w:val="21"/>
          <w:szCs w:val="21"/>
        </w:rPr>
        <w:t xml:space="preserve">op het terrein </w:t>
      </w:r>
      <w:r w:rsidRPr="00CC264A">
        <w:rPr>
          <w:rFonts w:ascii="ZapfCalligr BT" w:hAnsi="ZapfCalligr BT"/>
          <w:sz w:val="21"/>
          <w:szCs w:val="21"/>
        </w:rPr>
        <w:t xml:space="preserve">om de bekers tijdelijk in op te slaan. </w:t>
      </w:r>
      <w:r>
        <w:rPr>
          <w:rFonts w:ascii="ZapfCalligr BT" w:hAnsi="ZapfCalligr BT"/>
          <w:sz w:val="21"/>
          <w:szCs w:val="21"/>
        </w:rPr>
        <w:t>Op een 4-tal kilometer is indien nodig een groot depot.</w:t>
      </w:r>
    </w:p>
    <w:p w:rsidR="000F09BE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Werking:</w:t>
      </w:r>
      <w:r>
        <w:rPr>
          <w:rFonts w:ascii="ZapfCalligr BT" w:hAnsi="ZapfCalligr BT"/>
          <w:sz w:val="21"/>
          <w:szCs w:val="21"/>
        </w:rPr>
        <w:t xml:space="preserve"> Er zijn een 20-tal standhouders tijdens Genk on Stage. </w:t>
      </w:r>
      <w:r w:rsidRPr="00CC264A">
        <w:rPr>
          <w:rFonts w:ascii="ZapfCalligr BT" w:hAnsi="ZapfCalligr BT"/>
          <w:sz w:val="21"/>
          <w:szCs w:val="21"/>
        </w:rPr>
        <w:t xml:space="preserve">De opslagdozen </w:t>
      </w:r>
      <w:r>
        <w:rPr>
          <w:rFonts w:ascii="ZapfCalligr BT" w:hAnsi="ZapfCalligr BT"/>
          <w:sz w:val="21"/>
          <w:szCs w:val="21"/>
        </w:rPr>
        <w:t xml:space="preserve">(met telkens een vaste inhoud) </w:t>
      </w:r>
      <w:r w:rsidRPr="00CC264A">
        <w:rPr>
          <w:rFonts w:ascii="ZapfCalligr BT" w:hAnsi="ZapfCalligr BT"/>
          <w:sz w:val="21"/>
          <w:szCs w:val="21"/>
        </w:rPr>
        <w:t xml:space="preserve">worden verdeeld bij </w:t>
      </w:r>
      <w:r>
        <w:rPr>
          <w:rFonts w:ascii="ZapfCalligr BT" w:hAnsi="ZapfCalligr BT"/>
          <w:sz w:val="21"/>
          <w:szCs w:val="21"/>
        </w:rPr>
        <w:t>elke</w:t>
      </w:r>
      <w:r w:rsidRPr="00CC264A">
        <w:rPr>
          <w:rFonts w:ascii="ZapfCalligr BT" w:hAnsi="ZapfCalligr BT"/>
          <w:sz w:val="21"/>
          <w:szCs w:val="21"/>
        </w:rPr>
        <w:t xml:space="preserve"> </w:t>
      </w:r>
      <w:r>
        <w:rPr>
          <w:rFonts w:ascii="ZapfCalligr BT" w:hAnsi="ZapfCalligr BT"/>
          <w:sz w:val="21"/>
          <w:szCs w:val="21"/>
        </w:rPr>
        <w:t>standhouder; De hoeveelheid bekers per stand is niet evenredig, maar op basis van het verbruik tijdens het festival</w:t>
      </w:r>
      <w:r w:rsidRPr="00CC264A">
        <w:rPr>
          <w:rFonts w:ascii="ZapfCalligr BT" w:hAnsi="ZapfCalligr BT"/>
          <w:sz w:val="21"/>
          <w:szCs w:val="21"/>
        </w:rPr>
        <w:t xml:space="preserve">. </w:t>
      </w:r>
      <w:r>
        <w:rPr>
          <w:rFonts w:ascii="ZapfCalligr BT" w:hAnsi="ZapfCalligr BT"/>
          <w:sz w:val="21"/>
          <w:szCs w:val="21"/>
        </w:rPr>
        <w:t>De bedeling van het gevraagde aantal bekers bij de togen gebeurt een 1</w:t>
      </w:r>
      <w:r w:rsidRPr="00500C7B">
        <w:rPr>
          <w:rFonts w:ascii="ZapfCalligr BT" w:hAnsi="ZapfCalligr BT"/>
          <w:sz w:val="21"/>
          <w:szCs w:val="21"/>
          <w:vertAlign w:val="superscript"/>
        </w:rPr>
        <w:t>ste</w:t>
      </w:r>
      <w:r>
        <w:rPr>
          <w:rFonts w:ascii="ZapfCalligr BT" w:hAnsi="ZapfCalligr BT"/>
          <w:sz w:val="21"/>
          <w:szCs w:val="21"/>
        </w:rPr>
        <w:t xml:space="preserve"> keer de vrijdag van de eerste </w:t>
      </w:r>
      <w:proofErr w:type="spellStart"/>
      <w:r>
        <w:rPr>
          <w:rFonts w:ascii="ZapfCalligr BT" w:hAnsi="ZapfCalligr BT"/>
          <w:sz w:val="21"/>
          <w:szCs w:val="21"/>
        </w:rPr>
        <w:t>festivaldag</w:t>
      </w:r>
      <w:proofErr w:type="spellEnd"/>
      <w:r>
        <w:rPr>
          <w:rFonts w:ascii="ZapfCalligr BT" w:hAnsi="ZapfCalligr BT"/>
          <w:sz w:val="21"/>
          <w:szCs w:val="21"/>
        </w:rPr>
        <w:t xml:space="preserve"> tussen 10 en 14u. Het ophalen van de vuile bekers (en eventueel aanvullen van de stock) gebeurt zaterdag en zondag tussen 1 en 3 uur ’s nachts of de volgende dag (afspraken te maken met standhouders).</w:t>
      </w:r>
    </w:p>
    <w:p w:rsidR="000F09BE" w:rsidRPr="008B2D2A" w:rsidRDefault="000F09BE" w:rsidP="000F09BE">
      <w:pPr>
        <w:pStyle w:val="Lijstalinea"/>
        <w:rPr>
          <w:rFonts w:ascii="ZapfCalligr BT" w:hAnsi="ZapfCalligr BT"/>
          <w:sz w:val="21"/>
          <w:szCs w:val="21"/>
        </w:rPr>
      </w:pPr>
      <w:r w:rsidRPr="008B2D2A">
        <w:rPr>
          <w:rFonts w:ascii="ZapfCalligr BT" w:hAnsi="ZapfCalligr BT"/>
          <w:sz w:val="21"/>
          <w:szCs w:val="21"/>
        </w:rPr>
        <w:t xml:space="preserve">Gedurende </w:t>
      </w:r>
      <w:r>
        <w:rPr>
          <w:rFonts w:ascii="ZapfCalligr BT" w:hAnsi="ZapfCalligr BT"/>
          <w:sz w:val="21"/>
          <w:szCs w:val="21"/>
        </w:rPr>
        <w:t xml:space="preserve">het festival kunnen standhouders, indien hun stock plotseling fel mindert, een bijkomende aanvulling vragen (zijn meegeteld in die 300.000 bekers). </w:t>
      </w:r>
    </w:p>
    <w:p w:rsidR="000F09BE" w:rsidRPr="00CC264A" w:rsidRDefault="000F09BE" w:rsidP="000F09BE">
      <w:pPr>
        <w:pStyle w:val="Lijstalinea"/>
        <w:rPr>
          <w:rFonts w:ascii="ZapfCalligr BT" w:hAnsi="ZapfCalligr BT"/>
          <w:sz w:val="21"/>
          <w:szCs w:val="21"/>
        </w:rPr>
      </w:pPr>
      <w:r>
        <w:rPr>
          <w:rFonts w:ascii="ZapfCalligr BT" w:hAnsi="ZapfCalligr BT"/>
          <w:sz w:val="21"/>
          <w:szCs w:val="21"/>
        </w:rPr>
        <w:t>Elke aanvulling/</w:t>
      </w:r>
      <w:proofErr w:type="spellStart"/>
      <w:r>
        <w:rPr>
          <w:rFonts w:ascii="ZapfCalligr BT" w:hAnsi="ZapfCalligr BT"/>
          <w:sz w:val="21"/>
          <w:szCs w:val="21"/>
        </w:rPr>
        <w:t>ophaling</w:t>
      </w:r>
      <w:proofErr w:type="spellEnd"/>
      <w:r>
        <w:rPr>
          <w:rFonts w:ascii="ZapfCalligr BT" w:hAnsi="ZapfCalligr BT"/>
          <w:sz w:val="21"/>
          <w:szCs w:val="21"/>
        </w:rPr>
        <w:t xml:space="preserve"> wordt geregistreerd door middel van het aftekenen van een bon. </w:t>
      </w:r>
      <w:r w:rsidRPr="00CC264A">
        <w:rPr>
          <w:rFonts w:ascii="ZapfCalligr BT" w:hAnsi="ZapfCalligr BT"/>
          <w:sz w:val="21"/>
          <w:szCs w:val="21"/>
        </w:rPr>
        <w:t xml:space="preserve">Dit is van belang voor de financiële afhandeling met de individuele </w:t>
      </w:r>
      <w:r>
        <w:rPr>
          <w:rFonts w:ascii="ZapfCalligr BT" w:hAnsi="ZapfCalligr BT"/>
          <w:sz w:val="21"/>
          <w:szCs w:val="21"/>
        </w:rPr>
        <w:t>standhouders</w:t>
      </w:r>
      <w:r w:rsidRPr="00CC264A">
        <w:rPr>
          <w:rFonts w:ascii="ZapfCalligr BT" w:hAnsi="ZapfCalligr BT"/>
          <w:sz w:val="21"/>
          <w:szCs w:val="21"/>
        </w:rPr>
        <w:t xml:space="preserve"> na het festival.</w:t>
      </w:r>
    </w:p>
    <w:p w:rsidR="000F09BE" w:rsidRPr="00CC264A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Transport:</w:t>
      </w:r>
      <w:r w:rsidRPr="00CC264A">
        <w:rPr>
          <w:rFonts w:ascii="ZapfCalligr BT" w:hAnsi="ZapfCalligr BT"/>
          <w:i/>
          <w:sz w:val="21"/>
          <w:szCs w:val="21"/>
        </w:rPr>
        <w:t xml:space="preserve"> </w:t>
      </w:r>
      <w:r w:rsidRPr="00CC264A">
        <w:rPr>
          <w:rFonts w:ascii="ZapfCalligr BT" w:hAnsi="ZapfCalligr BT"/>
          <w:sz w:val="21"/>
          <w:szCs w:val="21"/>
        </w:rPr>
        <w:t xml:space="preserve">De verhuurfirma staat in voor het transport van de </w:t>
      </w:r>
      <w:r>
        <w:rPr>
          <w:rFonts w:ascii="ZapfCalligr BT" w:hAnsi="ZapfCalligr BT"/>
          <w:sz w:val="21"/>
          <w:szCs w:val="21"/>
        </w:rPr>
        <w:t>300</w:t>
      </w:r>
      <w:r w:rsidRPr="00CC264A">
        <w:rPr>
          <w:rFonts w:ascii="ZapfCalligr BT" w:hAnsi="ZapfCalligr BT"/>
          <w:sz w:val="21"/>
          <w:szCs w:val="21"/>
        </w:rPr>
        <w:t xml:space="preserve">.000 bekers naar en van Genk. Deze bekers worden ten laatste geleverd op </w:t>
      </w:r>
      <w:r>
        <w:rPr>
          <w:rFonts w:ascii="ZapfCalligr BT" w:hAnsi="ZapfCalligr BT"/>
          <w:sz w:val="21"/>
          <w:szCs w:val="21"/>
        </w:rPr>
        <w:t xml:space="preserve">de </w:t>
      </w:r>
      <w:r w:rsidRPr="00CC264A">
        <w:rPr>
          <w:rFonts w:ascii="ZapfCalligr BT" w:hAnsi="ZapfCalligr BT"/>
          <w:sz w:val="21"/>
          <w:szCs w:val="21"/>
        </w:rPr>
        <w:t xml:space="preserve">donderdag </w:t>
      </w:r>
      <w:r>
        <w:rPr>
          <w:rFonts w:ascii="ZapfCalligr BT" w:hAnsi="ZapfCalligr BT"/>
          <w:sz w:val="21"/>
          <w:szCs w:val="21"/>
        </w:rPr>
        <w:t>voor aanvang van het festival</w:t>
      </w:r>
      <w:r w:rsidRPr="00CC264A">
        <w:rPr>
          <w:rFonts w:ascii="ZapfCalligr BT" w:hAnsi="ZapfCalligr BT"/>
          <w:sz w:val="21"/>
          <w:szCs w:val="21"/>
        </w:rPr>
        <w:t>.</w:t>
      </w:r>
    </w:p>
    <w:p w:rsidR="000F09BE" w:rsidRPr="00CC264A" w:rsidRDefault="000F09BE" w:rsidP="000F09BE">
      <w:pPr>
        <w:pStyle w:val="Lijstalinea"/>
        <w:rPr>
          <w:rFonts w:ascii="ZapfCalligr BT" w:hAnsi="ZapfCalligr BT"/>
          <w:sz w:val="21"/>
          <w:szCs w:val="21"/>
        </w:rPr>
      </w:pPr>
      <w:r w:rsidRPr="00CC264A">
        <w:rPr>
          <w:rFonts w:ascii="ZapfCalligr BT" w:hAnsi="ZapfCalligr BT"/>
          <w:sz w:val="21"/>
          <w:szCs w:val="21"/>
        </w:rPr>
        <w:t xml:space="preserve">Alle bekers worden ten laatste afgevoerd op </w:t>
      </w:r>
      <w:r>
        <w:rPr>
          <w:rFonts w:ascii="ZapfCalligr BT" w:hAnsi="ZapfCalligr BT"/>
          <w:sz w:val="21"/>
          <w:szCs w:val="21"/>
        </w:rPr>
        <w:t xml:space="preserve">de </w:t>
      </w:r>
      <w:r w:rsidRPr="00CC264A">
        <w:rPr>
          <w:rFonts w:ascii="ZapfCalligr BT" w:hAnsi="ZapfCalligr BT"/>
          <w:sz w:val="21"/>
          <w:szCs w:val="21"/>
        </w:rPr>
        <w:t xml:space="preserve">woensdag </w:t>
      </w:r>
      <w:r>
        <w:rPr>
          <w:rFonts w:ascii="ZapfCalligr BT" w:hAnsi="ZapfCalligr BT"/>
          <w:sz w:val="21"/>
          <w:szCs w:val="21"/>
        </w:rPr>
        <w:t>na het festival</w:t>
      </w:r>
      <w:r w:rsidRPr="00CC264A">
        <w:rPr>
          <w:rFonts w:ascii="ZapfCalligr BT" w:hAnsi="ZapfCalligr BT"/>
          <w:sz w:val="21"/>
          <w:szCs w:val="21"/>
        </w:rPr>
        <w:t>.</w:t>
      </w:r>
    </w:p>
    <w:p w:rsidR="000F09BE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Personeel:</w:t>
      </w:r>
      <w:r w:rsidRPr="00CC264A">
        <w:rPr>
          <w:rFonts w:ascii="ZapfCalligr BT" w:hAnsi="ZapfCalligr BT"/>
          <w:i/>
          <w:sz w:val="21"/>
          <w:szCs w:val="21"/>
        </w:rPr>
        <w:t xml:space="preserve"> </w:t>
      </w:r>
      <w:r w:rsidRPr="00CC264A">
        <w:rPr>
          <w:rFonts w:ascii="ZapfCalligr BT" w:hAnsi="ZapfCalligr BT"/>
          <w:sz w:val="21"/>
          <w:szCs w:val="21"/>
        </w:rPr>
        <w:t>Het verhuurbedrijf voorziet het nodige personeel tijdens het festival  om de verdeling van de bekers van en naar de verschillende togen van Genk on Stage te garanderen.</w:t>
      </w:r>
      <w:r>
        <w:rPr>
          <w:rFonts w:ascii="ZapfCalligr BT" w:hAnsi="ZapfCalligr BT"/>
          <w:sz w:val="21"/>
          <w:szCs w:val="21"/>
        </w:rPr>
        <w:t xml:space="preserve"> Er worden minstens 2 ploegen voorzien van telkens 2 personen – minstens 1 persoon per ploeg is Nederlandstalig. </w:t>
      </w:r>
    </w:p>
    <w:p w:rsidR="000F09BE" w:rsidRPr="00457ACE" w:rsidRDefault="000F09BE" w:rsidP="000F09BE">
      <w:pPr>
        <w:pStyle w:val="Lijstalinea"/>
        <w:numPr>
          <w:ilvl w:val="1"/>
          <w:numId w:val="2"/>
        </w:numPr>
        <w:rPr>
          <w:rFonts w:ascii="ZapfCalligr BT" w:hAnsi="ZapfCalligr BT"/>
          <w:sz w:val="21"/>
          <w:szCs w:val="21"/>
        </w:rPr>
      </w:pPr>
      <w:r w:rsidRPr="00457ACE">
        <w:rPr>
          <w:rFonts w:ascii="ZapfCalligr BT" w:hAnsi="ZapfCalligr BT"/>
          <w:sz w:val="21"/>
          <w:szCs w:val="21"/>
        </w:rPr>
        <w:t>De inschrijver voorziet</w:t>
      </w:r>
      <w:r>
        <w:rPr>
          <w:rFonts w:ascii="ZapfCalligr BT" w:hAnsi="ZapfCalligr BT"/>
          <w:sz w:val="21"/>
          <w:szCs w:val="21"/>
        </w:rPr>
        <w:t>, indien hij dit nodig acht,</w:t>
      </w:r>
      <w:r w:rsidRPr="00457ACE">
        <w:rPr>
          <w:rFonts w:ascii="ZapfCalligr BT" w:hAnsi="ZapfCalligr BT"/>
          <w:sz w:val="21"/>
          <w:szCs w:val="21"/>
        </w:rPr>
        <w:t xml:space="preserve"> zelf overnachting en eten voor hun personeel.</w:t>
      </w:r>
    </w:p>
    <w:p w:rsidR="000F09BE" w:rsidRPr="00CC264A" w:rsidRDefault="000F09BE" w:rsidP="000F09BE">
      <w:pPr>
        <w:pStyle w:val="Lijstalinea"/>
        <w:numPr>
          <w:ilvl w:val="0"/>
          <w:numId w:val="2"/>
        </w:numPr>
        <w:rPr>
          <w:rFonts w:ascii="ZapfCalligr BT" w:hAnsi="ZapfCalligr BT"/>
          <w:sz w:val="21"/>
          <w:szCs w:val="21"/>
        </w:rPr>
      </w:pPr>
      <w:r w:rsidRPr="007802D9">
        <w:rPr>
          <w:rFonts w:ascii="ZapfCalligr BT" w:hAnsi="ZapfCalligr BT"/>
          <w:sz w:val="21"/>
          <w:szCs w:val="21"/>
          <w:u w:val="single"/>
        </w:rPr>
        <w:t>Tellen van de bekers:</w:t>
      </w:r>
      <w:r w:rsidRPr="00CC264A">
        <w:rPr>
          <w:rFonts w:ascii="ZapfCalligr BT" w:hAnsi="ZapfCalligr BT"/>
          <w:i/>
          <w:sz w:val="21"/>
          <w:szCs w:val="21"/>
        </w:rPr>
        <w:t xml:space="preserve"> </w:t>
      </w:r>
      <w:r w:rsidRPr="00CC264A">
        <w:rPr>
          <w:rFonts w:ascii="ZapfCalligr BT" w:hAnsi="ZapfCalligr BT"/>
          <w:sz w:val="21"/>
          <w:szCs w:val="21"/>
        </w:rPr>
        <w:t xml:space="preserve">De verhuurfirma telt het aantal bekers na het festival per doos. Voor stad Genk is het belangrijk deze aantallen per doos te kennen voor de financiële afhandeling met de </w:t>
      </w:r>
      <w:r>
        <w:rPr>
          <w:rFonts w:ascii="ZapfCalligr BT" w:hAnsi="ZapfCalligr BT"/>
          <w:sz w:val="21"/>
          <w:szCs w:val="21"/>
        </w:rPr>
        <w:t>standhouders</w:t>
      </w:r>
      <w:r w:rsidRPr="00CC264A">
        <w:rPr>
          <w:rFonts w:ascii="ZapfCalligr BT" w:hAnsi="ZapfCalligr BT"/>
          <w:sz w:val="21"/>
          <w:szCs w:val="21"/>
        </w:rPr>
        <w:t>.</w:t>
      </w:r>
      <w:r>
        <w:rPr>
          <w:rFonts w:ascii="ZapfCalligr BT" w:hAnsi="ZapfCalligr BT"/>
          <w:sz w:val="21"/>
          <w:szCs w:val="21"/>
        </w:rPr>
        <w:t xml:space="preserve"> Deze gegevens moeten telkens digitaal aangeleverd worden, de 1</w:t>
      </w:r>
      <w:r w:rsidRPr="00500C7B">
        <w:rPr>
          <w:rFonts w:ascii="ZapfCalligr BT" w:hAnsi="ZapfCalligr BT"/>
          <w:sz w:val="21"/>
          <w:szCs w:val="21"/>
          <w:vertAlign w:val="superscript"/>
        </w:rPr>
        <w:t>ste</w:t>
      </w:r>
      <w:r>
        <w:rPr>
          <w:rFonts w:ascii="ZapfCalligr BT" w:hAnsi="ZapfCalligr BT"/>
          <w:sz w:val="21"/>
          <w:szCs w:val="21"/>
        </w:rPr>
        <w:t xml:space="preserve"> dinsdag na het festival.</w:t>
      </w:r>
    </w:p>
    <w:p w:rsidR="00565C7A" w:rsidRDefault="00844F2F"/>
    <w:sectPr w:rsidR="0056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BT">
    <w:altName w:val="Cambria"/>
    <w:charset w:val="00"/>
    <w:family w:val="roman"/>
    <w:pitch w:val="variable"/>
    <w:sig w:usb0="800000A7" w:usb1="0000004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AD54636"/>
    <w:multiLevelType w:val="hybridMultilevel"/>
    <w:tmpl w:val="7F428F00"/>
    <w:lvl w:ilvl="0" w:tplc="33443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BE"/>
    <w:rsid w:val="000F09BE"/>
    <w:rsid w:val="00446CD4"/>
    <w:rsid w:val="005600D9"/>
    <w:rsid w:val="008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F8F99-444B-4219-AD80-AF57DD87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09BE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0F09BE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0F09BE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0F09BE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0F09BE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09BE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0F09BE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0F09BE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0F09BE"/>
    <w:rPr>
      <w:rFonts w:ascii="ZapfCalligr BT" w:eastAsia="Times New Roman" w:hAnsi="ZapfCalligr BT" w:cs="Times New Roman"/>
      <w:b/>
      <w:color w:val="000080"/>
      <w:szCs w:val="20"/>
    </w:rPr>
  </w:style>
  <w:style w:type="paragraph" w:styleId="Lijstalinea">
    <w:name w:val="List Paragraph"/>
    <w:basedOn w:val="Standaard"/>
    <w:uiPriority w:val="34"/>
    <w:qFormat/>
    <w:rsid w:val="000F0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Fiata Tiziana</dc:creator>
  <cp:keywords/>
  <dc:description/>
  <cp:lastModifiedBy>Lisanne Schildermans</cp:lastModifiedBy>
  <cp:revision>2</cp:revision>
  <dcterms:created xsi:type="dcterms:W3CDTF">2020-03-13T09:30:00Z</dcterms:created>
  <dcterms:modified xsi:type="dcterms:W3CDTF">2020-03-13T09:30:00Z</dcterms:modified>
</cp:coreProperties>
</file>